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9D106D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9D106D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Voglio </w:t>
      </w:r>
      <w:r w:rsidR="009D106D" w:rsidRPr="009D106D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mantenere le zone umide realizzate con l’Opera</w:t>
      </w:r>
      <w:r w:rsidR="009D106D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zione 4.4.02 e con le misure dei</w:t>
      </w:r>
      <w:r w:rsidR="009D106D" w:rsidRPr="009D106D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 xml:space="preserve"> precedenti periodi di programmazione</w:t>
      </w:r>
      <w:r w:rsidR="00951792" w:rsidRPr="009D106D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9D106D" w:rsidRDefault="00951792">
      <w:pPr>
        <w:rPr>
          <w:highlight w:val="yellow"/>
        </w:rPr>
      </w:pPr>
    </w:p>
    <w:p w:rsidR="00951792" w:rsidRPr="009D106D" w:rsidRDefault="00951792">
      <w:pPr>
        <w:rPr>
          <w:highlight w:val="yellow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9D106D" w:rsidTr="009D106D">
        <w:trPr>
          <w:trHeight w:hRule="exact" w:val="101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9D106D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9D106D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9D106D" w:rsidRDefault="00137E7F" w:rsidP="009D106D">
            <w:pPr>
              <w:ind w:left="113" w:right="113"/>
              <w:rPr>
                <w:rFonts w:ascii="Calibri" w:eastAsia="Calibri" w:hAnsi="Calibri" w:cs="Calibri"/>
                <w:color w:val="0070C0"/>
                <w:sz w:val="28"/>
                <w:szCs w:val="28"/>
              </w:rPr>
            </w:pPr>
            <w:r w:rsidRPr="009D106D">
              <w:rPr>
                <w:b/>
              </w:rPr>
              <w:fldChar w:fldCharType="begin"/>
            </w:r>
            <w:r w:rsidRPr="009D106D">
              <w:rPr>
                <w:b/>
              </w:rPr>
              <w:instrText xml:space="preserve"> HYPERLINK "http://www.agricoltura.regione.lombardia.it/cs/Satellite?c=Page&amp;amp;childpagename=DG_Agricoltura%2FDGLayout&amp;amp;cid=1213769307062&amp;amp;p=1213769307062&amp;amp;pagename=DG_AGRWrapper&amp;amp;1213768924559" \h </w:instrText>
            </w:r>
            <w:r w:rsidRPr="009D106D">
              <w:rPr>
                <w:b/>
              </w:rPr>
              <w:fldChar w:fldCharType="separate"/>
            </w:r>
            <w:r w:rsidR="009D106D" w:rsidRPr="009D106D"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  <w:t>Operazione</w:t>
            </w:r>
            <w:r w:rsidR="00A36468" w:rsidRPr="009D106D"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  <w:t xml:space="preserve"> </w:t>
            </w:r>
            <w:r w:rsidRPr="009D106D"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  <w:fldChar w:fldCharType="end"/>
            </w:r>
            <w:bookmarkStart w:id="0" w:name="_GoBack"/>
            <w:bookmarkEnd w:id="0"/>
            <w:r w:rsidR="009D106D" w:rsidRPr="009D106D"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  <w:t>10.1.07</w:t>
            </w:r>
            <w:r w:rsidR="009D106D" w:rsidRPr="009D106D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 “Mantenimento funzionale </w:t>
            </w:r>
            <w:r w:rsidR="009D106D" w:rsidRPr="009D106D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 xml:space="preserve">delle zone umide realizzate con </w:t>
            </w:r>
            <w:r w:rsidR="009D106D" w:rsidRPr="009D106D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l’operazione 4.4.02 e con le misure dei preced</w:t>
            </w:r>
            <w:r w:rsidR="009D106D" w:rsidRPr="009D106D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enti periodi di programmazione”</w:t>
            </w:r>
          </w:p>
        </w:tc>
      </w:tr>
      <w:tr w:rsidR="001C61AE" w:rsidRPr="009D106D" w:rsidTr="007D524D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28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9D106D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9D106D">
              <w:rPr>
                <w:rFonts w:ascii="Calibri" w:eastAsia="Calibri" w:hAnsi="Calibri" w:cs="Calibri"/>
                <w:i/>
              </w:rPr>
              <w:t>Quale è il p</w:t>
            </w:r>
            <w:r w:rsidR="001C61AE" w:rsidRPr="009D106D">
              <w:rPr>
                <w:rFonts w:ascii="Calibri" w:eastAsia="Calibri" w:hAnsi="Calibri" w:cs="Calibri"/>
                <w:i/>
              </w:rPr>
              <w:t xml:space="preserve">eriodo </w:t>
            </w:r>
            <w:r w:rsidRPr="009D106D">
              <w:rPr>
                <w:rFonts w:ascii="Calibri" w:eastAsia="Calibri" w:hAnsi="Calibri" w:cs="Calibri"/>
                <w:i/>
              </w:rPr>
              <w:t>utile per la</w:t>
            </w:r>
            <w:r w:rsidR="001C61AE" w:rsidRPr="009D106D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9D106D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9D106D" w:rsidRDefault="009D106D" w:rsidP="00B67EC9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9D106D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24:00:00.</w:t>
            </w:r>
            <w:r w:rsidRPr="009D106D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9D106D">
              <w:rPr>
                <w:rFonts w:ascii="Calibri" w:eastAsia="Calibri" w:hAnsi="Calibri" w:cs="Calibri"/>
              </w:rPr>
              <w:t>Dal 16 maggio 2018 al 11 giugno 2018 potranno essere presentate domande con l’applicazione di una riduzione del contributo pari all’1% per ogni giorno lavorativo di ritardo.</w:t>
            </w:r>
          </w:p>
        </w:tc>
      </w:tr>
      <w:tr w:rsidR="00A36468" w:rsidRPr="009D106D" w:rsidTr="00FC626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56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137E7F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137E7F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137E7F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FC4" w:rsidRPr="00137E7F" w:rsidRDefault="00137E7F" w:rsidP="00FC6263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137E7F">
              <w:t>I soli beneficiari dell’A</w:t>
            </w:r>
            <w:r w:rsidR="009D106D" w:rsidRPr="00137E7F">
              <w:t xml:space="preserve">zione F Misura 2078/92 </w:t>
            </w:r>
            <w:r w:rsidRPr="00137E7F">
              <w:t>e la</w:t>
            </w:r>
            <w:r w:rsidR="009D106D" w:rsidRPr="00137E7F">
              <w:t xml:space="preserve"> tipologia 4G della Misura F</w:t>
            </w:r>
            <w:r w:rsidRPr="00137E7F">
              <w:t>.</w:t>
            </w:r>
          </w:p>
        </w:tc>
      </w:tr>
      <w:tr w:rsidR="00077AD5" w:rsidRPr="009D106D" w:rsidTr="00137E7F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96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137E7F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3F" w:rsidRPr="00137E7F" w:rsidRDefault="00137E7F" w:rsidP="00137E7F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>M</w:t>
            </w:r>
            <w:r w:rsidRPr="00137E7F">
              <w:rPr>
                <w:rFonts w:ascii="Calibri" w:eastAsia="Calibri" w:hAnsi="Calibri" w:cs="Calibri"/>
              </w:rPr>
              <w:t>antenimento degli elementi di discontinuità del paesaggio agrario, che in</w:t>
            </w:r>
            <w:r w:rsidRPr="00137E7F">
              <w:rPr>
                <w:rFonts w:ascii="Calibri" w:eastAsia="Calibri" w:hAnsi="Calibri" w:cs="Calibri"/>
              </w:rPr>
              <w:t xml:space="preserve"> </w:t>
            </w:r>
            <w:r w:rsidRPr="00137E7F">
              <w:rPr>
                <w:rFonts w:ascii="Calibri" w:eastAsia="Calibri" w:hAnsi="Calibri" w:cs="Calibri"/>
              </w:rPr>
              <w:t>molte aree della regione risulta troppo semplificato a causa dell’agricoltura intensiva molto sviluppata</w:t>
            </w:r>
            <w:r w:rsidRPr="00137E7F">
              <w:rPr>
                <w:rFonts w:ascii="Calibri" w:eastAsia="Calibri" w:hAnsi="Calibri" w:cs="Calibri"/>
              </w:rPr>
              <w:t xml:space="preserve"> </w:t>
            </w:r>
            <w:r w:rsidRPr="00137E7F">
              <w:rPr>
                <w:rFonts w:ascii="Calibri" w:eastAsia="Calibri" w:hAnsi="Calibri" w:cs="Calibri"/>
              </w:rPr>
              <w:t>in questi anni.</w:t>
            </w:r>
          </w:p>
        </w:tc>
      </w:tr>
      <w:tr w:rsidR="00A36468" w:rsidRPr="009D106D" w:rsidTr="00137E7F">
        <w:trPr>
          <w:trHeight w:hRule="exact" w:val="2835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137E7F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137E7F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137E7F">
              <w:rPr>
                <w:rFonts w:ascii="Calibri" w:eastAsia="Calibri" w:hAnsi="Calibri" w:cs="Calibri"/>
                <w:i/>
              </w:rPr>
              <w:t>impegni</w:t>
            </w:r>
            <w:r w:rsidR="00450D56" w:rsidRPr="00137E7F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137E7F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E7F" w:rsidRPr="00137E7F" w:rsidRDefault="00137E7F" w:rsidP="00137E7F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137E7F">
              <w:t>A. Effettuare nelle zone umide interventi di manutenzione attiva per quanto riguarda l’approvvigionamento idrico. Il mantenimento di adeguati livelli idrici è garantito dalla risistemazione superficiale dei terreni, al fine di garantire la corretta circolazione dell’acqu</w:t>
            </w:r>
            <w:r w:rsidRPr="00137E7F">
              <w:t>a all’interno della zona umida;</w:t>
            </w:r>
          </w:p>
          <w:p w:rsidR="00137E7F" w:rsidRPr="00137E7F" w:rsidRDefault="00137E7F" w:rsidP="00137E7F">
            <w:pPr>
              <w:pStyle w:val="Paragrafoelenco"/>
              <w:numPr>
                <w:ilvl w:val="0"/>
                <w:numId w:val="19"/>
              </w:numPr>
              <w:ind w:left="425" w:right="113"/>
              <w:rPr>
                <w:rFonts w:ascii="Calibri" w:eastAsia="Calibri" w:hAnsi="Calibri" w:cs="Calibri"/>
              </w:rPr>
            </w:pPr>
            <w:r w:rsidRPr="00137E7F">
              <w:t>B - Mantenimento della vegetazione arborea ed arbustiva prevista dall’intervento, mantenendo la densità di impianto e sostituendo le fallanze.</w:t>
            </w:r>
          </w:p>
          <w:p w:rsidR="00FC6263" w:rsidRPr="00137E7F" w:rsidRDefault="00FC6263" w:rsidP="00FC6263">
            <w:pPr>
              <w:ind w:left="65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  <w:b/>
              </w:rPr>
              <w:t>La</w:t>
            </w:r>
            <w:r w:rsidR="00137E7F" w:rsidRPr="00137E7F">
              <w:rPr>
                <w:rFonts w:ascii="Calibri" w:eastAsia="Calibri" w:hAnsi="Calibri" w:cs="Calibri"/>
                <w:b/>
              </w:rPr>
              <w:t xml:space="preserve"> durata degli impegni è di 7</w:t>
            </w:r>
            <w:r w:rsidRPr="00137E7F">
              <w:rPr>
                <w:rFonts w:ascii="Calibri" w:eastAsia="Calibri" w:hAnsi="Calibri" w:cs="Calibri"/>
                <w:b/>
              </w:rPr>
              <w:t xml:space="preserve"> anni</w:t>
            </w:r>
            <w:r w:rsidRPr="00137E7F">
              <w:rPr>
                <w:rFonts w:ascii="Calibri" w:eastAsia="Calibri" w:hAnsi="Calibri" w:cs="Calibri"/>
              </w:rPr>
              <w:t xml:space="preserve"> riferiti all’anno solare (1 gennaio – 31 dicembre).</w:t>
            </w:r>
          </w:p>
        </w:tc>
      </w:tr>
      <w:tr w:rsidR="00450D56" w:rsidRPr="009D106D" w:rsidTr="00137E7F">
        <w:trPr>
          <w:trHeight w:hRule="exact" w:val="1132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137E7F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7729EE" w:rsidRPr="00137E7F">
              <w:rPr>
                <w:rFonts w:ascii="Calibri" w:eastAsia="Calibri" w:hAnsi="Calibri" w:cs="Calibri"/>
                <w:i/>
              </w:rPr>
              <w:t>in</w:t>
            </w:r>
            <w:r w:rsidRPr="00137E7F">
              <w:rPr>
                <w:rFonts w:ascii="Calibri" w:eastAsia="Calibri" w:hAnsi="Calibri" w:cs="Calibri"/>
                <w:i/>
              </w:rPr>
              <w:t>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A37" w:rsidRPr="00137E7F" w:rsidRDefault="00137E7F" w:rsidP="00FC6263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137E7F">
              <w:rPr>
                <w:rFonts w:ascii="Calibri" w:eastAsia="Calibri" w:hAnsi="Calibri" w:cs="Calibri"/>
              </w:rPr>
              <w:t>tutte</w:t>
            </w:r>
            <w:proofErr w:type="gramEnd"/>
            <w:r w:rsidRPr="00137E7F">
              <w:rPr>
                <w:rFonts w:ascii="Calibri" w:eastAsia="Calibri" w:hAnsi="Calibri" w:cs="Calibri"/>
              </w:rPr>
              <w:t xml:space="preserve"> le altre Operazioni del</w:t>
            </w:r>
            <w:r w:rsidR="00B03A37" w:rsidRPr="00137E7F">
              <w:rPr>
                <w:rFonts w:ascii="Calibri" w:eastAsia="Calibri" w:hAnsi="Calibri" w:cs="Calibri"/>
              </w:rPr>
              <w:t>la Misu</w:t>
            </w:r>
            <w:r w:rsidRPr="00137E7F">
              <w:rPr>
                <w:rFonts w:ascii="Calibri" w:eastAsia="Calibri" w:hAnsi="Calibri" w:cs="Calibri"/>
              </w:rPr>
              <w:t>ra 10</w:t>
            </w:r>
            <w:r w:rsidR="00B03A37" w:rsidRPr="00137E7F">
              <w:rPr>
                <w:rFonts w:ascii="Calibri" w:eastAsia="Calibri" w:hAnsi="Calibri" w:cs="Calibri"/>
              </w:rPr>
              <w:t>;</w:t>
            </w:r>
          </w:p>
          <w:p w:rsidR="00B03A37" w:rsidRPr="00137E7F" w:rsidRDefault="00B03A37" w:rsidP="00FC6263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137E7F">
              <w:rPr>
                <w:rFonts w:ascii="Calibri" w:eastAsia="Calibri" w:hAnsi="Calibri" w:cs="Calibri"/>
              </w:rPr>
              <w:t>la</w:t>
            </w:r>
            <w:proofErr w:type="gramEnd"/>
            <w:r w:rsidRPr="00137E7F">
              <w:rPr>
                <w:rFonts w:ascii="Calibri" w:eastAsia="Calibri" w:hAnsi="Calibri" w:cs="Calibri"/>
              </w:rPr>
              <w:t xml:space="preserve"> Misura 11 “Agricoltura biologica”;</w:t>
            </w:r>
          </w:p>
          <w:p w:rsidR="00004CC6" w:rsidRPr="00137E7F" w:rsidRDefault="00B03A37" w:rsidP="00B03A37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137E7F">
              <w:rPr>
                <w:rFonts w:ascii="Calibri" w:eastAsia="Calibri" w:hAnsi="Calibri" w:cs="Calibri"/>
              </w:rPr>
              <w:t>la</w:t>
            </w:r>
            <w:proofErr w:type="gramEnd"/>
            <w:r w:rsidRPr="00137E7F">
              <w:rPr>
                <w:rFonts w:ascii="Calibri" w:eastAsia="Calibri" w:hAnsi="Calibri" w:cs="Calibri"/>
              </w:rPr>
              <w:t xml:space="preserve"> Misura 12 “Pagamenti compensativi per le aree agricole Natura 2000”.</w:t>
            </w:r>
          </w:p>
        </w:tc>
      </w:tr>
      <w:tr w:rsidR="002D1995" w:rsidRPr="009D106D" w:rsidTr="00137E7F">
        <w:trPr>
          <w:trHeight w:hRule="exact" w:val="566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137E7F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137E7F" w:rsidRDefault="00137E7F" w:rsidP="00B03A37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  <w:b/>
              </w:rPr>
            </w:pPr>
            <w:r w:rsidRPr="00137E7F">
              <w:rPr>
                <w:rFonts w:ascii="Calibri" w:eastAsia="Calibri" w:hAnsi="Calibri" w:cs="Calibri"/>
              </w:rPr>
              <w:t>Per le parcelle soggette ad impegno il beneficiario riceverà un</w:t>
            </w:r>
            <w:r w:rsidRPr="00137E7F">
              <w:rPr>
                <w:rFonts w:ascii="Calibri" w:eastAsia="Calibri" w:hAnsi="Calibri" w:cs="Calibri"/>
                <w:b/>
              </w:rPr>
              <w:t xml:space="preserve"> premio annuale pari a €450/ha.</w:t>
            </w:r>
          </w:p>
        </w:tc>
      </w:tr>
      <w:tr w:rsidR="00CB1278" w:rsidRPr="009D106D" w:rsidTr="00735848">
        <w:trPr>
          <w:trHeight w:hRule="exact" w:val="85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137E7F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137E7F" w:rsidRDefault="00137E7F" w:rsidP="00137E7F">
            <w:pPr>
              <w:ind w:left="142" w:right="113"/>
              <w:contextualSpacing/>
            </w:pPr>
            <w:r w:rsidRPr="00137E7F">
              <w:t>La superficie aziendale oggetto di pagamento è quella compresa nel te</w:t>
            </w:r>
            <w:r w:rsidRPr="00137E7F">
              <w:t xml:space="preserve">rritorio di regione Lombardia </w:t>
            </w:r>
            <w:r w:rsidRPr="00137E7F">
              <w:t>con riferimento alle zone classificate ISTAT come di pianura o collina.</w:t>
            </w:r>
          </w:p>
        </w:tc>
      </w:tr>
      <w:tr w:rsidR="00021C44" w:rsidRPr="009D106D" w:rsidTr="00137E7F">
        <w:trPr>
          <w:trHeight w:hRule="exact" w:val="85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137E7F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55" w:rsidRPr="00137E7F" w:rsidRDefault="00137E7F" w:rsidP="00137E7F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 xml:space="preserve">L’operazione si applica alle superfici dedicate alla creazione </w:t>
            </w:r>
            <w:r w:rsidRPr="00137E7F">
              <w:rPr>
                <w:rFonts w:ascii="Calibri" w:eastAsia="Calibri" w:hAnsi="Calibri" w:cs="Calibri"/>
              </w:rPr>
              <w:t xml:space="preserve">delle zone umide realizzate con </w:t>
            </w:r>
            <w:r w:rsidRPr="00137E7F">
              <w:rPr>
                <w:rFonts w:ascii="Calibri" w:eastAsia="Calibri" w:hAnsi="Calibri" w:cs="Calibri"/>
              </w:rPr>
              <w:t>l’operazione 4.4.02 (non richiedibili per l’anno 2018) e con le m</w:t>
            </w:r>
            <w:r w:rsidRPr="00137E7F">
              <w:rPr>
                <w:rFonts w:ascii="Calibri" w:eastAsia="Calibri" w:hAnsi="Calibri" w:cs="Calibri"/>
              </w:rPr>
              <w:t xml:space="preserve">isure dei precedenti periodi di </w:t>
            </w:r>
            <w:r w:rsidRPr="00137E7F">
              <w:rPr>
                <w:rFonts w:ascii="Calibri" w:eastAsia="Calibri" w:hAnsi="Calibri" w:cs="Calibri"/>
              </w:rPr>
              <w:t>programmazione.</w:t>
            </w:r>
          </w:p>
        </w:tc>
      </w:tr>
      <w:tr w:rsidR="003B1FD9" w:rsidRPr="009D106D" w:rsidTr="00C65C7C">
        <w:trPr>
          <w:trHeight w:hRule="exact" w:val="6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137E7F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t>Life IP Gestire 2020, collegamenti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137E7F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proofErr w:type="spellStart"/>
            <w:r w:rsidRPr="00137E7F">
              <w:rPr>
                <w:rFonts w:ascii="Calibri" w:eastAsia="Calibri" w:hAnsi="Calibri" w:cs="Calibri"/>
                <w:b/>
              </w:rPr>
              <w:t>Macroazioni</w:t>
            </w:r>
            <w:proofErr w:type="spellEnd"/>
            <w:r w:rsidRPr="00137E7F">
              <w:rPr>
                <w:rFonts w:ascii="Calibri" w:eastAsia="Calibri" w:hAnsi="Calibri" w:cs="Calibri"/>
                <w:b/>
              </w:rPr>
              <w:t xml:space="preserve"> collegate:</w:t>
            </w:r>
          </w:p>
          <w:p w:rsidR="00735848" w:rsidRPr="00137E7F" w:rsidRDefault="003B1FD9" w:rsidP="00C65C7C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  <w:b/>
              </w:rPr>
              <w:t>•</w:t>
            </w:r>
            <w:r w:rsidRPr="00137E7F">
              <w:rPr>
                <w:rFonts w:ascii="Calibri" w:eastAsia="Calibri" w:hAnsi="Calibri" w:cs="Calibri"/>
                <w:b/>
              </w:rPr>
              <w:tab/>
            </w:r>
            <w:r w:rsidRPr="00137E7F">
              <w:rPr>
                <w:rFonts w:ascii="Calibri" w:eastAsia="Calibri" w:hAnsi="Calibri" w:cs="Calibri"/>
              </w:rPr>
              <w:t>Azioni dirette a mantenere le funzioni degli ecosistemi.</w:t>
            </w:r>
          </w:p>
        </w:tc>
      </w:tr>
      <w:tr w:rsidR="009F3014" w:rsidRPr="00530766" w:rsidTr="00565C05">
        <w:trPr>
          <w:trHeight w:hRule="exact" w:val="226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137E7F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37E7F">
              <w:rPr>
                <w:rFonts w:ascii="Calibri" w:eastAsia="Calibri" w:hAnsi="Calibri" w:cs="Calibri"/>
                <w:i/>
              </w:rPr>
              <w:lastRenderedPageBreak/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C05" w:rsidRPr="00137E7F" w:rsidRDefault="00565C05" w:rsidP="00565C05">
            <w:pPr>
              <w:pStyle w:val="Paragrafoelenco"/>
              <w:numPr>
                <w:ilvl w:val="0"/>
                <w:numId w:val="2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137E7F">
              <w:rPr>
                <w:rFonts w:ascii="Calibri" w:eastAsia="Calibri" w:hAnsi="Calibri" w:cs="Calibri"/>
                <w:b/>
              </w:rPr>
              <w:t>Regione Lombardia</w:t>
            </w:r>
          </w:p>
          <w:p w:rsidR="00565C05" w:rsidRPr="00137E7F" w:rsidRDefault="00565C05" w:rsidP="00565C05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565C05" w:rsidRPr="00137E7F" w:rsidRDefault="00565C05" w:rsidP="00565C05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137E7F">
              <w:rPr>
                <w:rFonts w:ascii="Calibri" w:eastAsia="Calibri" w:hAnsi="Calibri" w:cs="Calibri"/>
              </w:rPr>
              <w:t>Carasi</w:t>
            </w:r>
            <w:proofErr w:type="spellEnd"/>
          </w:p>
          <w:p w:rsidR="00565C05" w:rsidRPr="00137E7F" w:rsidRDefault="00565C05" w:rsidP="00565C05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 xml:space="preserve">Email: </w:t>
            </w:r>
            <w:hyperlink r:id="rId5" w:history="1">
              <w:r w:rsidRPr="00137E7F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  <w:r w:rsidRPr="00137E7F">
              <w:rPr>
                <w:rFonts w:ascii="Calibri" w:eastAsia="Calibri" w:hAnsi="Calibri" w:cs="Calibri"/>
              </w:rPr>
              <w:t xml:space="preserve"> </w:t>
            </w:r>
          </w:p>
          <w:p w:rsidR="0026720A" w:rsidRPr="00137E7F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137E7F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137E7F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>Tecnico Facilitatore</w:t>
            </w:r>
            <w:r w:rsidR="007C091C" w:rsidRPr="00137E7F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137E7F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37E7F">
              <w:rPr>
                <w:rFonts w:ascii="Calibri" w:eastAsia="Calibri" w:hAnsi="Calibri" w:cs="Calibri"/>
              </w:rPr>
              <w:t>Mattia Bertocchi</w:t>
            </w:r>
          </w:p>
          <w:p w:rsidR="009F3014" w:rsidRPr="00137E7F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137E7F">
              <w:rPr>
                <w:rFonts w:ascii="Calibri" w:eastAsia="Calibri" w:hAnsi="Calibri" w:cs="Calibri"/>
              </w:rPr>
              <w:t>email</w:t>
            </w:r>
            <w:proofErr w:type="gramEnd"/>
            <w:r w:rsidRPr="00137E7F">
              <w:rPr>
                <w:rFonts w:ascii="Calibri" w:eastAsia="Calibri" w:hAnsi="Calibri" w:cs="Calibri"/>
              </w:rPr>
              <w:t xml:space="preserve">: </w:t>
            </w:r>
            <w:hyperlink r:id="rId6" w:history="1">
              <w:r w:rsidRPr="00137E7F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634032F"/>
    <w:multiLevelType w:val="hybridMultilevel"/>
    <w:tmpl w:val="878A2600"/>
    <w:lvl w:ilvl="0" w:tplc="8AFC4C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6956330"/>
    <w:multiLevelType w:val="hybridMultilevel"/>
    <w:tmpl w:val="D7706F9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DC37552"/>
    <w:multiLevelType w:val="hybridMultilevel"/>
    <w:tmpl w:val="562A1B1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C514DFA"/>
    <w:multiLevelType w:val="hybridMultilevel"/>
    <w:tmpl w:val="6C5A143E"/>
    <w:lvl w:ilvl="0" w:tplc="352EA82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5F9361D2"/>
    <w:multiLevelType w:val="hybridMultilevel"/>
    <w:tmpl w:val="E2381C8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10B2970"/>
    <w:multiLevelType w:val="hybridMultilevel"/>
    <w:tmpl w:val="D16CCA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6301CFD"/>
    <w:multiLevelType w:val="hybridMultilevel"/>
    <w:tmpl w:val="A2D2EC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7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CEE072C"/>
    <w:multiLevelType w:val="hybridMultilevel"/>
    <w:tmpl w:val="9A08D33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6"/>
  </w:num>
  <w:num w:numId="4">
    <w:abstractNumId w:val="20"/>
  </w:num>
  <w:num w:numId="5">
    <w:abstractNumId w:val="17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18"/>
  </w:num>
  <w:num w:numId="11">
    <w:abstractNumId w:val="0"/>
  </w:num>
  <w:num w:numId="12">
    <w:abstractNumId w:val="9"/>
  </w:num>
  <w:num w:numId="13">
    <w:abstractNumId w:val="5"/>
  </w:num>
  <w:num w:numId="14">
    <w:abstractNumId w:val="13"/>
  </w:num>
  <w:num w:numId="15">
    <w:abstractNumId w:val="19"/>
  </w:num>
  <w:num w:numId="16">
    <w:abstractNumId w:val="11"/>
  </w:num>
  <w:num w:numId="17">
    <w:abstractNumId w:val="14"/>
  </w:num>
  <w:num w:numId="18">
    <w:abstractNumId w:val="15"/>
  </w:num>
  <w:num w:numId="19">
    <w:abstractNumId w:val="8"/>
  </w:num>
  <w:num w:numId="20">
    <w:abstractNumId w:val="4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04CC6"/>
    <w:rsid w:val="00021C44"/>
    <w:rsid w:val="0007352B"/>
    <w:rsid w:val="0007780D"/>
    <w:rsid w:val="00077AD5"/>
    <w:rsid w:val="000E60F4"/>
    <w:rsid w:val="00137E7F"/>
    <w:rsid w:val="00153E26"/>
    <w:rsid w:val="00165BB5"/>
    <w:rsid w:val="001C61AE"/>
    <w:rsid w:val="001C7A0E"/>
    <w:rsid w:val="00201980"/>
    <w:rsid w:val="00203C6F"/>
    <w:rsid w:val="002221F3"/>
    <w:rsid w:val="0022727E"/>
    <w:rsid w:val="0024739F"/>
    <w:rsid w:val="0026720A"/>
    <w:rsid w:val="002D1995"/>
    <w:rsid w:val="002F5FCC"/>
    <w:rsid w:val="003173A4"/>
    <w:rsid w:val="00324719"/>
    <w:rsid w:val="00330A41"/>
    <w:rsid w:val="00360742"/>
    <w:rsid w:val="00397BF8"/>
    <w:rsid w:val="003B1FD9"/>
    <w:rsid w:val="00450D56"/>
    <w:rsid w:val="00462DE7"/>
    <w:rsid w:val="00463B6F"/>
    <w:rsid w:val="004E0B6C"/>
    <w:rsid w:val="004E4212"/>
    <w:rsid w:val="00516A73"/>
    <w:rsid w:val="0052739C"/>
    <w:rsid w:val="00565C05"/>
    <w:rsid w:val="006723CD"/>
    <w:rsid w:val="006D797C"/>
    <w:rsid w:val="006E79D5"/>
    <w:rsid w:val="00735848"/>
    <w:rsid w:val="007729EE"/>
    <w:rsid w:val="007751A3"/>
    <w:rsid w:val="007C091C"/>
    <w:rsid w:val="007D524D"/>
    <w:rsid w:val="00866D19"/>
    <w:rsid w:val="0089151D"/>
    <w:rsid w:val="008A3843"/>
    <w:rsid w:val="008F0FC4"/>
    <w:rsid w:val="00902934"/>
    <w:rsid w:val="00951792"/>
    <w:rsid w:val="0096548C"/>
    <w:rsid w:val="009723EC"/>
    <w:rsid w:val="009D106D"/>
    <w:rsid w:val="009D2A68"/>
    <w:rsid w:val="009D349C"/>
    <w:rsid w:val="009F3014"/>
    <w:rsid w:val="00A36468"/>
    <w:rsid w:val="00A57DD8"/>
    <w:rsid w:val="00A625CD"/>
    <w:rsid w:val="00A93A38"/>
    <w:rsid w:val="00AC5917"/>
    <w:rsid w:val="00AC6DF5"/>
    <w:rsid w:val="00AD0F2D"/>
    <w:rsid w:val="00B03A37"/>
    <w:rsid w:val="00B2568B"/>
    <w:rsid w:val="00B574A8"/>
    <w:rsid w:val="00B67EC9"/>
    <w:rsid w:val="00C40B2A"/>
    <w:rsid w:val="00C40CC8"/>
    <w:rsid w:val="00C65C7C"/>
    <w:rsid w:val="00CB1278"/>
    <w:rsid w:val="00CB7B6B"/>
    <w:rsid w:val="00CD01B8"/>
    <w:rsid w:val="00D1313F"/>
    <w:rsid w:val="00D74E4C"/>
    <w:rsid w:val="00DD13FB"/>
    <w:rsid w:val="00DE4085"/>
    <w:rsid w:val="00E0106B"/>
    <w:rsid w:val="00E02F55"/>
    <w:rsid w:val="00E44890"/>
    <w:rsid w:val="00E71627"/>
    <w:rsid w:val="00F7383F"/>
    <w:rsid w:val="00F87FBF"/>
    <w:rsid w:val="00FC6263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rtocchi.lifegestire2020@gmail.com" TargetMode="External"/><Relationship Id="rId5" Type="http://schemas.openxmlformats.org/officeDocument/2006/relationships/hyperlink" Target="mailto:chiara_carasi@regione.lombard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2018-03-19T13:59:00Z</dcterms:created>
  <dcterms:modified xsi:type="dcterms:W3CDTF">2018-03-19T13:59:00Z</dcterms:modified>
</cp:coreProperties>
</file>